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3E39" w:rsidRDefault="007C4C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I.E.S ALTO GUADIATO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DEPARTAMENTO DE FRANCÉS</w:t>
      </w:r>
    </w:p>
    <w:p w14:paraId="00000002" w14:textId="77777777" w:rsidR="009D3E39" w:rsidRDefault="007C4C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PEÑARROYA- PUEBLONUEVO</w:t>
      </w:r>
    </w:p>
    <w:p w14:paraId="00000003" w14:textId="77777777" w:rsidR="009D3E39" w:rsidRDefault="009D3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9D3E39" w:rsidRDefault="009D3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9D3E39" w:rsidRDefault="007C4C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Estimados padres/ madres: </w:t>
      </w:r>
    </w:p>
    <w:p w14:paraId="00000006" w14:textId="77777777" w:rsidR="009D3E39" w:rsidRDefault="009D3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57CE4B6B" w:rsidR="009D3E39" w:rsidRDefault="007C4C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Como todos los años por estas fechas, estamos en proceso de organizar el habitual intercambio con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Collège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Joseph  Niel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” de la localidad 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( Francia) , intercambio que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 dirigido  al alumnado de 1º a 4º de ESO bilingües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9D3E39" w:rsidRDefault="009D3E3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52D6AE2" w:rsidR="009D3E39" w:rsidRDefault="007C4C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intercambio su</w:t>
      </w:r>
      <w:r>
        <w:rPr>
          <w:rFonts w:ascii="Times New Roman" w:eastAsia="Times New Roman" w:hAnsi="Times New Roman" w:cs="Times New Roman"/>
          <w:sz w:val="24"/>
          <w:szCs w:val="24"/>
        </w:rPr>
        <w:t>pone para el alumnado una oportunidad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inmejorable no sólo de practicar la lengua francesa, sino de conocer otra cultura </w:t>
      </w:r>
      <w:r>
        <w:rPr>
          <w:rFonts w:ascii="Times New Roman" w:eastAsia="Times New Roman" w:hAnsi="Times New Roman" w:cs="Times New Roman"/>
          <w:sz w:val="24"/>
          <w:szCs w:val="24"/>
        </w:rPr>
        <w:t>y ampliar sus horizontes humanos, lo que redunda indudablemente en su formación integral.</w:t>
      </w:r>
    </w:p>
    <w:p w14:paraId="0000000A" w14:textId="4107B544" w:rsidR="009D3E39" w:rsidRDefault="007C4C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Además, como saben, el IES Alto Guadiato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centro bilingüe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Francés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 en él, todos los años, se realizan las pruebas para la obtención de los títulos del DELF B1 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B2. Las profesoras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Francés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preparamos a nuestros alumnos/as para la realización de dichas pruebas a lo largo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las etapas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ESO y Bachillerato. Participar en el intercambio es una extraordinaria oportunidad </w:t>
      </w:r>
      <w:r>
        <w:rPr>
          <w:rFonts w:ascii="Times New Roman" w:eastAsia="Times New Roman" w:hAnsi="Times New Roman" w:cs="Times New Roman"/>
          <w:sz w:val="24"/>
          <w:szCs w:val="24"/>
        </w:rPr>
        <w:t>de aprender nuevo vocabulario y expresiones, poner en práctica lo que ya saben y consolidar conocimientos. Pero no sólo eso, también es una magnífica oportunidad para 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rder el miedo a expresarse 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Francés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y, a su vez, adquirir la confianza necesaria en sí mismo para progresar en la lengua extranjera.</w:t>
      </w:r>
    </w:p>
    <w:p w14:paraId="0000000B" w14:textId="77777777" w:rsidR="009D3E39" w:rsidRDefault="009D3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9D3E39" w:rsidRDefault="007C4C29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 principales características del intercambio son:</w:t>
      </w:r>
    </w:p>
    <w:p w14:paraId="0000000D" w14:textId="77777777" w:rsidR="009D3E39" w:rsidRDefault="009D3E39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D3E39" w:rsidRDefault="007C4C2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intercambio implica no sólo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casa del alumnado francés sino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también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acogerlo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la nuestra. Por lo que habrá que contar con una habitación disponible ya sea individual o a compartir con vuestro hijo/a. </w:t>
      </w:r>
    </w:p>
    <w:p w14:paraId="0000000F" w14:textId="77777777" w:rsidR="009D3E39" w:rsidRDefault="007C4C2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Nuestro viaje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hará la semana previa a la Semana Santa, cuando los exámenes ya están hechos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 de mar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zo 2022- 7 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Y los franceses vendrán a finales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Abril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principios de Mayo (aún por confirmar). </w:t>
      </w:r>
    </w:p>
    <w:p w14:paraId="00000010" w14:textId="77777777" w:rsidR="009D3E39" w:rsidRDefault="007C4C2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gastos corren a cargo de las familias y suelen rondar los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400 €/ alumno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pagar en varias cuotas. Ese dinero se destina a los gastos derivados del </w:t>
      </w:r>
      <w:r>
        <w:rPr>
          <w:rFonts w:ascii="Times New Roman" w:eastAsia="Times New Roman" w:hAnsi="Times New Roman" w:cs="Times New Roman"/>
          <w:sz w:val="24"/>
          <w:szCs w:val="24"/>
        </w:rPr>
        <w:t>viaje, en ningún caso será para las familias que acogen.</w:t>
      </w:r>
    </w:p>
    <w:p w14:paraId="00000011" w14:textId="77777777" w:rsidR="009D3E39" w:rsidRDefault="009D3E3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4B54FE1" w:rsidR="009D3E39" w:rsidRDefault="007C4C29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tras conocer esta información usted está interesado/a en que su hijo/a participe en dicho intercambio, le invito a rellenar el formulario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que le adjunto a continuación y enviarlo a la siguiente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irección: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lolafcies</w:t>
      </w:r>
      <w:r w:rsidR="00EF3201">
        <w:rPr>
          <w:rFonts w:ascii="Times New Roman" w:eastAsia="Times New Roman" w:hAnsi="Times New Roman" w:cs="Times New Roman"/>
          <w:color w:val="0000FF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gmail.com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antes de este viernes 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Con todos los alumnos interesados haremos una selección, basándonos en la nota del expediente académico y, aquellos padres del alumnado </w:t>
      </w:r>
      <w:r>
        <w:rPr>
          <w:rFonts w:ascii="Times New Roman" w:eastAsia="Times New Roman" w:hAnsi="Times New Roman" w:cs="Times New Roman"/>
          <w:sz w:val="24"/>
          <w:szCs w:val="24"/>
        </w:rPr>
        <w:t>seleccionado, serán convocados para una reunión en la que se 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ampliará la información y se resolverán las dudas que puedan tener.</w:t>
      </w:r>
    </w:p>
    <w:p w14:paraId="00000013" w14:textId="77777777" w:rsidR="009D3E39" w:rsidRDefault="009D3E39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9D3E39" w:rsidRDefault="009D3E39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9D3E39" w:rsidRDefault="009D3E39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9D3E39" w:rsidRDefault="007C4C29">
      <w:pPr>
        <w:spacing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Peñarroya-Pueblonuevo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 de septiembre de 2021</w:t>
      </w:r>
    </w:p>
    <w:p w14:paraId="00000017" w14:textId="77777777" w:rsidR="009D3E39" w:rsidRDefault="009D3E39">
      <w:pP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9D3E39" w:rsidRDefault="009D3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9D3E39" w:rsidRDefault="007C4C29">
      <w:pP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A" w14:textId="77777777" w:rsidR="009D3E39" w:rsidRDefault="009D3E39">
      <w:pPr>
        <w:spacing w:line="240" w:lineRule="auto"/>
        <w:ind w:left="4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9D3E39" w:rsidRDefault="009D3E39">
      <w:pPr>
        <w:spacing w:line="240" w:lineRule="auto"/>
        <w:ind w:left="4245" w:firstLin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9D3E39" w:rsidRDefault="007C4C29">
      <w:pPr>
        <w:spacing w:line="240" w:lineRule="auto"/>
        <w:ind w:left="4245" w:firstLine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Firmado: Lola Fdez.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Calventos</w:t>
      </w:r>
      <w:proofErr w:type="spellEnd"/>
    </w:p>
    <w:p w14:paraId="0000001D" w14:textId="77777777" w:rsidR="009D3E39" w:rsidRDefault="009D3E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9D3E39" w:rsidRDefault="009D3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9D3E39" w:rsidRDefault="009D3E39">
      <w:pP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9D3E39" w:rsidRDefault="007C4C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Yo, _____________________________________ con DNI nº ___________________, como </w:t>
      </w:r>
    </w:p>
    <w:p w14:paraId="00000021" w14:textId="77777777" w:rsidR="009D3E39" w:rsidRDefault="009D3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9D3E39" w:rsidRDefault="007C4C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padre/madre o tutor legal del alumno/a _______________________________________</w:t>
      </w:r>
    </w:p>
    <w:p w14:paraId="00000023" w14:textId="77777777" w:rsidR="009D3E39" w:rsidRDefault="009D3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9D3E39" w:rsidRDefault="007C4C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 grupo 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recibido el comunicado y   SI estoy interesado    </w:t>
      </w:r>
    </w:p>
    <w:p w14:paraId="00000025" w14:textId="77777777" w:rsidR="009D3E39" w:rsidRDefault="009D3E39">
      <w:pPr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9D3E39" w:rsidRDefault="007C4C29">
      <w:pPr>
        <w:spacing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NO estoy inte</w:t>
      </w:r>
      <w:r>
        <w:rPr>
          <w:rFonts w:ascii="Times New Roman" w:eastAsia="Times New Roman" w:hAnsi="Times New Roman" w:cs="Times New Roman"/>
          <w:sz w:val="24"/>
          <w:szCs w:val="24"/>
        </w:rPr>
        <w:t>resado</w:t>
      </w:r>
    </w:p>
    <w:p w14:paraId="00000027" w14:textId="77777777" w:rsidR="009D3E39" w:rsidRDefault="009D3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9D3E39" w:rsidRDefault="007C4C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la participación de mi hijo/a en el intercambio.</w:t>
      </w:r>
    </w:p>
    <w:p w14:paraId="00000029" w14:textId="77777777" w:rsidR="009D3E39" w:rsidRDefault="009D3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9D3E39" w:rsidRDefault="009D3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9D3E39" w:rsidRDefault="009D3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9D3E39" w:rsidRDefault="009D3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9D3E39" w:rsidRDefault="007C4C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____________________________, a ____ de 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</w:p>
    <w:p w14:paraId="0000002E" w14:textId="77777777" w:rsidR="009D3E39" w:rsidRDefault="009D3E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9D3E39" w:rsidRDefault="009D3E39">
      <w:pP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9D3E39" w:rsidRDefault="007C4C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Firmado: </w:t>
      </w:r>
    </w:p>
    <w:p w14:paraId="00000031" w14:textId="77777777" w:rsidR="009D3E39" w:rsidRDefault="009D3E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9D3E39" w:rsidRDefault="009D3E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9D3E39" w:rsidRDefault="009D3E39"/>
    <w:sectPr w:rsidR="009D3E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3834"/>
    <w:multiLevelType w:val="multilevel"/>
    <w:tmpl w:val="DF484A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39"/>
    <w:rsid w:val="007C4C29"/>
    <w:rsid w:val="009D3E39"/>
    <w:rsid w:val="00E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68732A"/>
  <w15:docId w15:val="{9662A810-F3A3-444F-93B6-50EC5374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Luis Malagón</cp:lastModifiedBy>
  <cp:revision>2</cp:revision>
  <dcterms:created xsi:type="dcterms:W3CDTF">2021-09-22T16:35:00Z</dcterms:created>
  <dcterms:modified xsi:type="dcterms:W3CDTF">2021-09-22T16:46:00Z</dcterms:modified>
</cp:coreProperties>
</file>